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97" w:rsidRPr="00D44F97" w:rsidRDefault="00D44F97" w:rsidP="00D44F97">
      <w:pPr>
        <w:spacing w:before="150" w:after="150" w:line="240" w:lineRule="auto"/>
        <w:jc w:val="center"/>
        <w:outlineLvl w:val="1"/>
        <w:rPr>
          <w:rFonts w:ascii="Verdana" w:eastAsia="Times New Roman" w:hAnsi="Verdana" w:cs="Times New Roman"/>
          <w:color w:val="333333"/>
          <w:sz w:val="29"/>
          <w:szCs w:val="29"/>
          <w:lang w:eastAsia="en-IN"/>
        </w:rPr>
      </w:pPr>
      <w:r w:rsidRPr="00D44F97">
        <w:rPr>
          <w:rFonts w:ascii="Verdana" w:eastAsia="Times New Roman" w:hAnsi="Verdana" w:cs="Times New Roman"/>
          <w:color w:val="333333"/>
          <w:sz w:val="29"/>
          <w:szCs w:val="29"/>
          <w:lang w:eastAsia="en-IN"/>
        </w:rPr>
        <w:t>Bill of Sale and Assignment of Contract Rights</w:t>
      </w:r>
    </w:p>
    <w:p w:rsidR="00D44F97" w:rsidRPr="00D44F97" w:rsidRDefault="00D44F97" w:rsidP="00D44F97">
      <w:pPr>
        <w:spacing w:before="150" w:after="150" w:line="240" w:lineRule="auto"/>
        <w:jc w:val="center"/>
        <w:outlineLvl w:val="1"/>
        <w:rPr>
          <w:rFonts w:ascii="Verdana" w:eastAsia="Times New Roman" w:hAnsi="Verdana" w:cs="Times New Roman"/>
          <w:color w:val="333333"/>
          <w:sz w:val="29"/>
          <w:szCs w:val="29"/>
          <w:lang w:eastAsia="en-IN"/>
        </w:rPr>
      </w:pPr>
      <w:r w:rsidRPr="00D44F97">
        <w:rPr>
          <w:rFonts w:ascii="Verdana" w:eastAsia="Times New Roman" w:hAnsi="Verdana" w:cs="Times New Roman"/>
          <w:color w:val="333333"/>
          <w:sz w:val="29"/>
          <w:szCs w:val="29"/>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1.   </w:t>
      </w:r>
      <w:r w:rsidRPr="00D44F97">
        <w:rPr>
          <w:rFonts w:ascii="Verdana" w:eastAsia="Times New Roman" w:hAnsi="Verdana" w:cs="Times New Roman"/>
          <w:b/>
          <w:bCs/>
          <w:color w:val="000000"/>
          <w:sz w:val="20"/>
          <w:szCs w:val="20"/>
          <w:u w:val="single"/>
          <w:lang w:eastAsia="en-IN"/>
        </w:rPr>
        <w:t>Sale and Transfer of Assets and Contract Rights</w:t>
      </w:r>
      <w:r w:rsidRPr="00D44F97">
        <w:rPr>
          <w:rFonts w:ascii="Verdana" w:eastAsia="Times New Roman" w:hAnsi="Verdana" w:cs="Times New Roman"/>
          <w:color w:val="000000"/>
          <w:sz w:val="20"/>
          <w:szCs w:val="20"/>
          <w:lang w:eastAsia="en-IN"/>
        </w:rPr>
        <w:t>. For good and valuable consideration, the receipt, adequacy and legal sufficiency of which are hereby acknowledged, and as contemplated by Section ______ of that certain Asset Purchase Agreement dated as of ____________, 20____ (the “Purchase Agreement”), to which _______________, a ______ corporation (the “Seller”), and _______________, a ______ corporation (the “Buyer”), are parties, Seller hereby sells, transfers, assigns, conveys, grants and delivers to Buyer, effective as of ______:______ ______.m. (______ time) on ___________,  20___ (the “Effective Time”), all of Seller’s right, title and interest in and to all of the assets (the “Assets”) and contract rights (“Rights”) described on Schedule A hereto (collectively, the Assets and the Rights being referred to as the “Transferred Items”).</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2.   </w:t>
      </w:r>
      <w:r w:rsidRPr="00D44F97">
        <w:rPr>
          <w:rFonts w:ascii="Verdana" w:eastAsia="Times New Roman" w:hAnsi="Verdana" w:cs="Times New Roman"/>
          <w:b/>
          <w:bCs/>
          <w:color w:val="000000"/>
          <w:sz w:val="20"/>
          <w:szCs w:val="20"/>
          <w:u w:val="single"/>
          <w:lang w:eastAsia="en-IN"/>
        </w:rPr>
        <w:t>Further Actions</w:t>
      </w:r>
      <w:r w:rsidRPr="00D44F97">
        <w:rPr>
          <w:rFonts w:ascii="Verdana" w:eastAsia="Times New Roman" w:hAnsi="Verdana" w:cs="Times New Roman"/>
          <w:color w:val="000000"/>
          <w:sz w:val="20"/>
          <w:szCs w:val="20"/>
          <w:lang w:eastAsia="en-IN"/>
        </w:rPr>
        <w:t>. Seller covenants and agrees to warrant and defend the sale, transfer, assignment, conveyance, grant and delivery of the Transferred Items hereby made against all persons whomsoever, to take all steps reasonably necessary to establish the record of Buyer’s title to the Transferred Items and, at the request of Buyer, to execute and deliver further instruments of transfer and assignment and take such other action as Buyer may reasonably request to more effectively transfer and assign to and vest in Buyer each of the Transferred Items, all at the sole cost and expense of Seller.</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3.   </w:t>
      </w:r>
      <w:r w:rsidRPr="00D44F97">
        <w:rPr>
          <w:rFonts w:ascii="Verdana" w:eastAsia="Times New Roman" w:hAnsi="Verdana" w:cs="Times New Roman"/>
          <w:b/>
          <w:bCs/>
          <w:color w:val="000000"/>
          <w:sz w:val="20"/>
          <w:szCs w:val="20"/>
          <w:u w:val="single"/>
          <w:lang w:eastAsia="en-IN"/>
        </w:rPr>
        <w:t>Power of Attorney</w:t>
      </w:r>
      <w:r w:rsidRPr="00D44F97">
        <w:rPr>
          <w:rFonts w:ascii="Verdana" w:eastAsia="Times New Roman" w:hAnsi="Verdana" w:cs="Times New Roman"/>
          <w:color w:val="000000"/>
          <w:sz w:val="20"/>
          <w:szCs w:val="20"/>
          <w:lang w:eastAsia="en-IN"/>
        </w:rPr>
        <w:t xml:space="preserve">. Without limiting Section 2 hereof, Seller hereby constitutes and appoints Buyer the true and lawful agent and attorney in fact of Seller, with full power of substitution and </w:t>
      </w:r>
      <w:proofErr w:type="spellStart"/>
      <w:r w:rsidRPr="00D44F97">
        <w:rPr>
          <w:rFonts w:ascii="Verdana" w:eastAsia="Times New Roman" w:hAnsi="Verdana" w:cs="Times New Roman"/>
          <w:color w:val="000000"/>
          <w:sz w:val="20"/>
          <w:szCs w:val="20"/>
          <w:lang w:eastAsia="en-IN"/>
        </w:rPr>
        <w:t>resubstitution</w:t>
      </w:r>
      <w:proofErr w:type="spellEnd"/>
      <w:r w:rsidRPr="00D44F97">
        <w:rPr>
          <w:rFonts w:ascii="Verdana" w:eastAsia="Times New Roman" w:hAnsi="Verdana" w:cs="Times New Roman"/>
          <w:color w:val="000000"/>
          <w:sz w:val="20"/>
          <w:szCs w:val="20"/>
          <w:lang w:eastAsia="en-IN"/>
        </w:rPr>
        <w:t>, in whole or in part, in the name and stead of Seller but on behalf and for the benefit of Buyer and its successors and assigns, from time to time:</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xml:space="preserve">(a)  </w:t>
      </w:r>
      <w:proofErr w:type="gramStart"/>
      <w:r w:rsidRPr="00D44F97">
        <w:rPr>
          <w:rFonts w:ascii="Verdana" w:eastAsia="Times New Roman" w:hAnsi="Verdana" w:cs="Times New Roman"/>
          <w:color w:val="000000"/>
          <w:sz w:val="20"/>
          <w:szCs w:val="20"/>
          <w:lang w:eastAsia="en-IN"/>
        </w:rPr>
        <w:t>to</w:t>
      </w:r>
      <w:proofErr w:type="gramEnd"/>
      <w:r w:rsidRPr="00D44F97">
        <w:rPr>
          <w:rFonts w:ascii="Verdana" w:eastAsia="Times New Roman" w:hAnsi="Verdana" w:cs="Times New Roman"/>
          <w:color w:val="000000"/>
          <w:sz w:val="20"/>
          <w:szCs w:val="20"/>
          <w:lang w:eastAsia="en-IN"/>
        </w:rPr>
        <w:t xml:space="preserve"> demand, receive and collect any and all of the Transferred Items and to give receipts and releases for and with respect to the same, or any part thereof;</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(b)  to institute and prosecute, in the name of Seller or otherwise, any and all proceedings at law, in equity or otherwise, that Buyer or its successors and assigns may deem proper in order to collect or reduce to possession any of the Transferred Items and in order to collect or enforce any claim or right of any kind hereby assigned or transferred, or intended so to be; and</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lastRenderedPageBreak/>
        <w:t>(c)  to do all things legally permissible, required or reasonably deemed by Buyer to be required to recover and collect the Transferred Items and to use Seller’s name in such manner as Buyer may reasonably deem necessary for the collection and recovery of same, Seller hereby declaring that the foregoing powers are coupled with an interest and are and shall be irrevocable by Seller.</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4.   </w:t>
      </w:r>
      <w:r w:rsidRPr="00D44F97">
        <w:rPr>
          <w:rFonts w:ascii="Verdana" w:eastAsia="Times New Roman" w:hAnsi="Verdana" w:cs="Times New Roman"/>
          <w:b/>
          <w:bCs/>
          <w:color w:val="000000"/>
          <w:sz w:val="20"/>
          <w:szCs w:val="20"/>
          <w:u w:val="single"/>
          <w:lang w:eastAsia="en-IN"/>
        </w:rPr>
        <w:t>Terms of the Purchase Agreement</w:t>
      </w:r>
      <w:r w:rsidRPr="00D44F97">
        <w:rPr>
          <w:rFonts w:ascii="Verdana" w:eastAsia="Times New Roman" w:hAnsi="Verdana" w:cs="Times New Roman"/>
          <w:color w:val="000000"/>
          <w:sz w:val="20"/>
          <w:szCs w:val="20"/>
          <w:lang w:eastAsia="en-IN"/>
        </w:rPr>
        <w:t>. The terms of the Purchase Agreement, including but not limited to Seller’s representations, warranties, covenants, agreements and indemnities relating to the Transferred Items, are incorporated herein by this reference. Seller acknowledges and agrees that the representations, warranties, covenants, agreements and indemnities contained in the Purchase Agreement shall not be superseded hereby but shall remain in full force and effect to the full extent provided therein. In the event of any conflict or inconsistency between the terms of the Purchase Agreement and the terms hereof, the terms of the Purchase Agreement shall govern.</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IN WITNESS WHEREOF, Seller has executed this Bill of Sale and Assignment of Contract Rights as of _______________, 20____.</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____________________________________, a ______ corporation</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By: ______________________________</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Its: _____________________________</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Default="00D44F97">
      <w:pPr>
        <w:rPr>
          <w:rFonts w:ascii="Verdana" w:eastAsia="Times New Roman" w:hAnsi="Verdana" w:cs="Times New Roman"/>
          <w:color w:val="000000"/>
          <w:sz w:val="20"/>
          <w:szCs w:val="20"/>
          <w:lang w:eastAsia="en-IN"/>
        </w:rPr>
      </w:pPr>
      <w:r>
        <w:rPr>
          <w:rFonts w:ascii="Verdana" w:eastAsia="Times New Roman" w:hAnsi="Verdana" w:cs="Times New Roman"/>
          <w:color w:val="000000"/>
          <w:sz w:val="20"/>
          <w:szCs w:val="20"/>
          <w:lang w:eastAsia="en-IN"/>
        </w:rPr>
        <w:br w:type="page"/>
      </w:r>
    </w:p>
    <w:p w:rsidR="00D44F97" w:rsidRPr="00D44F97" w:rsidRDefault="00D44F97" w:rsidP="00D44F97">
      <w:pPr>
        <w:spacing w:before="150" w:after="0" w:line="317" w:lineRule="atLeast"/>
        <w:jc w:val="center"/>
        <w:rPr>
          <w:rFonts w:ascii="Verdana" w:eastAsia="Times New Roman" w:hAnsi="Verdana" w:cs="Times New Roman"/>
          <w:color w:val="000000"/>
          <w:sz w:val="20"/>
          <w:szCs w:val="20"/>
          <w:lang w:eastAsia="en-IN"/>
        </w:rPr>
      </w:pPr>
      <w:bookmarkStart w:id="0" w:name="_GoBack"/>
      <w:bookmarkEnd w:id="0"/>
      <w:r w:rsidRPr="00D44F97">
        <w:rPr>
          <w:rFonts w:ascii="Verdana" w:eastAsia="Times New Roman" w:hAnsi="Verdana" w:cs="Times New Roman"/>
          <w:color w:val="000000"/>
          <w:sz w:val="20"/>
          <w:szCs w:val="20"/>
          <w:lang w:eastAsia="en-IN"/>
        </w:rPr>
        <w:lastRenderedPageBreak/>
        <w:t>SCHEDULE A</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 </w:t>
      </w:r>
    </w:p>
    <w:p w:rsidR="00D44F97" w:rsidRPr="00D44F97" w:rsidRDefault="00D44F97" w:rsidP="00D44F97">
      <w:pPr>
        <w:spacing w:before="150" w:after="0" w:line="317" w:lineRule="atLeast"/>
        <w:rPr>
          <w:rFonts w:ascii="Verdana" w:eastAsia="Times New Roman" w:hAnsi="Verdana" w:cs="Times New Roman"/>
          <w:color w:val="000000"/>
          <w:sz w:val="20"/>
          <w:szCs w:val="20"/>
          <w:lang w:eastAsia="en-IN"/>
        </w:rPr>
      </w:pPr>
      <w:r w:rsidRPr="00D44F97">
        <w:rPr>
          <w:rFonts w:ascii="Verdana" w:eastAsia="Times New Roman" w:hAnsi="Verdana" w:cs="Times New Roman"/>
          <w:color w:val="000000"/>
          <w:sz w:val="20"/>
          <w:szCs w:val="20"/>
          <w:lang w:eastAsia="en-IN"/>
        </w:rPr>
        <w:t>[Description of Assets and Contract Rights]</w:t>
      </w:r>
    </w:p>
    <w:p w:rsidR="00BA473A" w:rsidRDefault="00BA473A"/>
    <w:sectPr w:rsidR="00BA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97"/>
    <w:rsid w:val="00BA473A"/>
    <w:rsid w:val="00D44F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75D3B-6536-463C-806D-A3EED70B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4F9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F97"/>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D44F9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44F97"/>
  </w:style>
  <w:style w:type="character" w:styleId="Strong">
    <w:name w:val="Strong"/>
    <w:basedOn w:val="DefaultParagraphFont"/>
    <w:uiPriority w:val="22"/>
    <w:qFormat/>
    <w:rsid w:val="00D44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Hefin Dsouza</dc:creator>
  <cp:keywords/>
  <dc:description/>
  <cp:lastModifiedBy>Hefin Dsouza</cp:lastModifiedBy>
  <cp:revision>1</cp:revision>
  <dcterms:created xsi:type="dcterms:W3CDTF">2016-06-23T18:39:00Z</dcterms:created>
  <dcterms:modified xsi:type="dcterms:W3CDTF">2016-06-23T18:39:00Z</dcterms:modified>
</cp:coreProperties>
</file>